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A6E" w14:textId="77777777" w:rsidR="00A367B5" w:rsidRDefault="00A367B5" w:rsidP="006A3FFC">
      <w:pPr>
        <w:jc w:val="center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FC0AFD5" wp14:editId="74E2EC7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417" y="21419"/>
                <wp:lineTo x="21417" y="0"/>
                <wp:lineTo x="0" y="0"/>
              </wp:wrapPolygon>
            </wp:wrapTight>
            <wp:docPr id="766959576" name="Picture 3" descr="A logo for a table tennis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959576" name="Picture 3" descr="A logo for a table tennis tournamen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2" t="21440" r="17306" b="14694"/>
                    <a:stretch/>
                  </pic:blipFill>
                  <pic:spPr bwMode="auto">
                    <a:xfrm>
                      <a:off x="0" y="0"/>
                      <a:ext cx="224790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4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5BB132" wp14:editId="46589274">
            <wp:simplePos x="0" y="0"/>
            <wp:positionH relativeFrom="margin">
              <wp:posOffset>4382770</wp:posOffset>
            </wp:positionH>
            <wp:positionV relativeFrom="paragraph">
              <wp:posOffset>121920</wp:posOffset>
            </wp:positionV>
            <wp:extent cx="196596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449095657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95657" name="Picture 1" descr="A blue and green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45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33494D" wp14:editId="0192B327">
            <wp:simplePos x="0" y="0"/>
            <wp:positionH relativeFrom="page">
              <wp:posOffset>304800</wp:posOffset>
            </wp:positionH>
            <wp:positionV relativeFrom="paragraph">
              <wp:posOffset>121920</wp:posOffset>
            </wp:positionV>
            <wp:extent cx="196596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700188791" name="Picture 170018879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95657" name="Picture 1" descr="A blue and green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5EDC5" w14:textId="63128FEB" w:rsidR="002F6FB9" w:rsidRPr="006A3FFC" w:rsidRDefault="002F6FB9" w:rsidP="006A3FFC">
      <w:pPr>
        <w:jc w:val="center"/>
        <w:rPr>
          <w:sz w:val="32"/>
          <w:szCs w:val="32"/>
        </w:rPr>
      </w:pPr>
      <w:r w:rsidRPr="0063125A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Supported by Sport NI Sports System Investment </w:t>
      </w:r>
      <w:r w:rsidR="0063125A" w:rsidRPr="0063125A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Funding</w:t>
      </w:r>
    </w:p>
    <w:p w14:paraId="2F63EFEF" w14:textId="22E13523" w:rsidR="002F6FB9" w:rsidRDefault="002F6FB9" w:rsidP="00327DB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</w:p>
    <w:p w14:paraId="4DE583CE" w14:textId="24274456" w:rsidR="00261971" w:rsidRPr="00327DB6" w:rsidRDefault="00261971" w:rsidP="00327DB6">
      <w:pPr>
        <w:spacing w:after="0" w:line="240" w:lineRule="auto"/>
        <w:jc w:val="center"/>
        <w:rPr>
          <w:rFonts w:ascii="Calibri" w:eastAsia="Times New Roman" w:hAnsi="Calibri" w:cs="Calibri"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Sept 3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0</w:t>
      </w:r>
      <w:r w:rsidR="0063125A" w:rsidRPr="0063125A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, 2023</w:t>
      </w:r>
      <w:r w:rsidR="00D304D6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0D1DB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–</w:t>
      </w:r>
      <w:r w:rsidR="00D304D6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201075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Glenburn</w:t>
      </w:r>
      <w:r w:rsidR="000D1DB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782C9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Table Tennis Club</w:t>
      </w:r>
      <w:r w:rsidR="00BA2F0F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hyperlink r:id="rId7" w:history="1">
        <w:r w:rsidR="00BA2F0F" w:rsidRPr="00327DB6">
          <w:rPr>
            <w:rStyle w:val="Hyperlink"/>
            <w:rFonts w:ascii="Calibri" w:eastAsia="Times New Roman" w:hAnsi="Calibri" w:cs="Calibri"/>
            <w:color w:val="FF0000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n-GB"/>
            <w14:ligatures w14:val="none"/>
          </w:rPr>
          <w:t>glenburnttclub@gmail.com</w:t>
        </w:r>
      </w:hyperlink>
      <w:r w:rsidR="00BA2F0F" w:rsidRPr="00327DB6">
        <w:rPr>
          <w:rFonts w:ascii="Calibri" w:eastAsia="Times New Roman" w:hAnsi="Calibri" w:cs="Calibri"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for any information</w:t>
      </w:r>
    </w:p>
    <w:p w14:paraId="1FE5B08F" w14:textId="77777777" w:rsidR="00BA2F0F" w:rsidRPr="00261971" w:rsidRDefault="00BA2F0F" w:rsidP="00327D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6461E6E" w14:textId="23EC906D" w:rsidR="00BA2F0F" w:rsidRDefault="00261971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Oct 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28</w:t>
      </w:r>
      <w:r w:rsidR="0063125A" w:rsidRPr="0063125A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2023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– Mourne Table Tennis Club</w:t>
      </w:r>
      <w:r w:rsidR="00BA2F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</w:r>
      <w:hyperlink r:id="rId8" w:history="1">
        <w:r w:rsidR="00BA2F0F" w:rsidRPr="00327DB6">
          <w:rPr>
            <w:rStyle w:val="Hyperlink"/>
            <w:rFonts w:ascii="Calibri" w:eastAsia="Times New Roman" w:hAnsi="Calibri" w:cs="Calibri"/>
            <w:color w:val="FF0000"/>
            <w:kern w:val="0"/>
            <w:sz w:val="24"/>
            <w:szCs w:val="24"/>
            <w:lang w:eastAsia="en-GB"/>
            <w14:ligatures w14:val="none"/>
          </w:rPr>
          <w:t>mournetabletennisclub@gmail.com</w:t>
        </w:r>
      </w:hyperlink>
      <w:r w:rsidR="00BA2F0F" w:rsidRPr="00327DB6"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  <w:t xml:space="preserve"> for any information</w:t>
      </w:r>
    </w:p>
    <w:p w14:paraId="57DD9D02" w14:textId="1ABED1F9" w:rsidR="00BA2F0F" w:rsidRDefault="00BA2F0F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8FE44CF" w14:textId="20E7BA4D" w:rsidR="00261971" w:rsidRPr="00327DB6" w:rsidRDefault="00E81C63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Dec 3</w:t>
      </w:r>
      <w:r w:rsidRPr="00E81C63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rd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2023</w:t>
      </w:r>
      <w:r w:rsidR="003A2B9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0D1DB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–</w:t>
      </w:r>
      <w:r w:rsidR="003A2B9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Osmond</w:t>
      </w:r>
      <w:r w:rsidR="000D1DB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BA2F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Table Tennis Club</w:t>
      </w:r>
      <w:r w:rsidR="001C5B3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</w:r>
      <w:hyperlink r:id="rId9" w:history="1">
        <w:r w:rsidR="001C5B3D" w:rsidRPr="00327DB6">
          <w:rPr>
            <w:rStyle w:val="Hyperlink"/>
            <w:rFonts w:ascii="Calibri" w:eastAsia="Times New Roman" w:hAnsi="Calibri" w:cs="Calibri"/>
            <w:color w:val="FF0000"/>
            <w:kern w:val="0"/>
            <w:sz w:val="24"/>
            <w:szCs w:val="24"/>
            <w:lang w:eastAsia="en-GB"/>
            <w14:ligatures w14:val="none"/>
          </w:rPr>
          <w:t>johnfall140@hotmail.com</w:t>
        </w:r>
      </w:hyperlink>
      <w:r w:rsidR="001C5B3D" w:rsidRPr="00327DB6"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  <w:t xml:space="preserve"> for any information</w:t>
      </w:r>
    </w:p>
    <w:p w14:paraId="3CD0328B" w14:textId="6B1B3A50" w:rsidR="001C5B3D" w:rsidRPr="00261971" w:rsidRDefault="001C5B3D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DA2A445" w14:textId="04E286D9" w:rsidR="00261971" w:rsidRPr="00327DB6" w:rsidRDefault="00261971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</w:pP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Dec 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17</w:t>
      </w:r>
      <w:r w:rsidR="0063125A" w:rsidRPr="0063125A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2023</w:t>
      </w:r>
      <w:r w:rsidR="00C8796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– Ormeau Table Tennis Club</w:t>
      </w:r>
      <w:r w:rsidR="000C525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</w:r>
      <w:hyperlink r:id="rId10" w:history="1">
        <w:r w:rsidR="000C5257" w:rsidRPr="00327DB6">
          <w:rPr>
            <w:rStyle w:val="Hyperlink"/>
            <w:rFonts w:ascii="Calibri" w:eastAsia="Times New Roman" w:hAnsi="Calibri" w:cs="Calibri"/>
            <w:color w:val="FF0000"/>
            <w:kern w:val="0"/>
            <w:sz w:val="24"/>
            <w:szCs w:val="24"/>
            <w:lang w:eastAsia="en-GB"/>
            <w14:ligatures w14:val="none"/>
          </w:rPr>
          <w:t>ormeautt@live.co.uk</w:t>
        </w:r>
      </w:hyperlink>
      <w:r w:rsidR="000C5257" w:rsidRPr="00327DB6"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  <w:t xml:space="preserve"> for any information</w:t>
      </w:r>
    </w:p>
    <w:p w14:paraId="5D45969B" w14:textId="77777777" w:rsidR="000C5257" w:rsidRPr="00261971" w:rsidRDefault="000C5257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384DAA2" w14:textId="4471F4BA" w:rsidR="00261971" w:rsidRPr="00327DB6" w:rsidRDefault="00261971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</w:pP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Jan 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27</w:t>
      </w:r>
      <w:r w:rsidR="0063125A" w:rsidRPr="0063125A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2024</w:t>
      </w:r>
      <w:r w:rsidR="003A2B9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0D1DB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–</w:t>
      </w:r>
      <w:r w:rsidR="003A2B9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Monaghan</w:t>
      </w:r>
      <w:r w:rsidR="000D1DB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D698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Table Tennis Club</w:t>
      </w:r>
      <w:r w:rsidR="004D698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</w:r>
      <w:hyperlink r:id="rId11" w:history="1">
        <w:r w:rsidR="00F0148B" w:rsidRPr="00327DB6">
          <w:rPr>
            <w:rStyle w:val="Hyperlink"/>
            <w:rFonts w:ascii="Calibri" w:eastAsia="Times New Roman" w:hAnsi="Calibri" w:cs="Calibri"/>
            <w:color w:val="FF0000"/>
            <w:kern w:val="0"/>
            <w:sz w:val="24"/>
            <w:szCs w:val="24"/>
            <w:lang w:eastAsia="en-GB"/>
            <w14:ligatures w14:val="none"/>
          </w:rPr>
          <w:t>mr_hutchinson@hotmail.com</w:t>
        </w:r>
      </w:hyperlink>
      <w:r w:rsidR="00F0148B" w:rsidRPr="00327DB6"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  <w:t xml:space="preserve"> for any information</w:t>
      </w:r>
    </w:p>
    <w:p w14:paraId="19FE9533" w14:textId="77777777" w:rsidR="00F0148B" w:rsidRPr="00261971" w:rsidRDefault="00F0148B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AC46473" w14:textId="56E62BAB" w:rsidR="00261971" w:rsidRDefault="00261971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Feb 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18</w:t>
      </w:r>
      <w:r w:rsidR="0063125A" w:rsidRPr="0063125A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2024</w:t>
      </w:r>
      <w:r w:rsidR="00C6412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– </w:t>
      </w:r>
      <w:r w:rsidR="00F0148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Lisburn </w:t>
      </w:r>
      <w:r w:rsidR="003A2B9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Rapid</w:t>
      </w:r>
      <w:r w:rsidR="00F0148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Table Tennis Club</w:t>
      </w:r>
    </w:p>
    <w:p w14:paraId="2A60685A" w14:textId="2FA65162" w:rsidR="00F0148B" w:rsidRPr="00327DB6" w:rsidRDefault="00E81C63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</w:pPr>
      <w:hyperlink r:id="rId12" w:history="1">
        <w:r w:rsidR="00F12643" w:rsidRPr="00327DB6">
          <w:rPr>
            <w:rStyle w:val="Hyperlink"/>
            <w:rFonts w:ascii="Calibri" w:eastAsia="Times New Roman" w:hAnsi="Calibri" w:cs="Calibri"/>
            <w:color w:val="FF0000"/>
            <w:kern w:val="0"/>
            <w:sz w:val="24"/>
            <w:szCs w:val="24"/>
            <w:lang w:eastAsia="en-GB"/>
            <w14:ligatures w14:val="none"/>
          </w:rPr>
          <w:t>Jmcfaul100@btinternet.com</w:t>
        </w:r>
      </w:hyperlink>
      <w:r w:rsidR="00F12643" w:rsidRPr="00327DB6"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  <w:t xml:space="preserve"> for any information</w:t>
      </w:r>
    </w:p>
    <w:p w14:paraId="2C97E192" w14:textId="77777777" w:rsidR="00F12643" w:rsidRPr="00327DB6" w:rsidRDefault="00F12643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</w:pPr>
    </w:p>
    <w:p w14:paraId="3836EFBF" w14:textId="1C81ED62" w:rsidR="00F12643" w:rsidRDefault="00261971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Mar 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30</w:t>
      </w:r>
      <w:r w:rsidR="0063125A" w:rsidRPr="0063125A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2024</w:t>
      </w:r>
      <w:r w:rsidR="0020107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– </w:t>
      </w:r>
      <w:r w:rsidR="00B7704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St Anne’s, </w:t>
      </w:r>
      <w:r w:rsidR="0020107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Dungannon</w:t>
      </w:r>
      <w:r w:rsidR="00B7704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="0020107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F1264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Table Tennis Club</w:t>
      </w:r>
    </w:p>
    <w:p w14:paraId="170A41B7" w14:textId="77777777" w:rsidR="00457449" w:rsidRPr="00327DB6" w:rsidRDefault="00E81C63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</w:pPr>
      <w:hyperlink r:id="rId13" w:history="1">
        <w:r w:rsidR="00457449" w:rsidRPr="00327DB6">
          <w:rPr>
            <w:rStyle w:val="Hyperlink"/>
            <w:rFonts w:ascii="Calibri" w:eastAsia="Times New Roman" w:hAnsi="Calibri" w:cs="Calibri"/>
            <w:color w:val="FF0000"/>
            <w:kern w:val="0"/>
            <w:sz w:val="24"/>
            <w:szCs w:val="24"/>
            <w:lang w:eastAsia="en-GB"/>
            <w14:ligatures w14:val="none"/>
          </w:rPr>
          <w:t>rodney@mortgageangelsni.com</w:t>
        </w:r>
      </w:hyperlink>
      <w:r w:rsidR="00457449" w:rsidRPr="00327DB6"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  <w:t xml:space="preserve"> for any information</w:t>
      </w:r>
    </w:p>
    <w:p w14:paraId="6B4E6352" w14:textId="051FD501" w:rsidR="00261971" w:rsidRPr="00327DB6" w:rsidRDefault="00261971" w:rsidP="00327D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</w:pP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  <w:t xml:space="preserve">April 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6</w:t>
      </w:r>
      <w:r w:rsidR="0063125A" w:rsidRPr="0063125A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63125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2024,</w:t>
      </w: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Ballymena</w:t>
      </w:r>
      <w:r w:rsidR="0045744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(</w:t>
      </w:r>
      <w:r w:rsidRPr="0026197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Antrim Open)</w:t>
      </w:r>
      <w:r w:rsidR="000D1DB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5744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</w:r>
      <w:hyperlink r:id="rId14" w:history="1">
        <w:r w:rsidR="00952F1A" w:rsidRPr="00327DB6">
          <w:rPr>
            <w:rStyle w:val="Hyperlink"/>
            <w:rFonts w:ascii="Calibri" w:eastAsia="Times New Roman" w:hAnsi="Calibri" w:cs="Calibri"/>
            <w:color w:val="FF0000"/>
            <w:kern w:val="0"/>
            <w:sz w:val="24"/>
            <w:szCs w:val="24"/>
            <w:lang w:eastAsia="en-GB"/>
            <w14:ligatures w14:val="none"/>
          </w:rPr>
          <w:t>n5mcb@btinternet.com</w:t>
        </w:r>
      </w:hyperlink>
      <w:r w:rsidR="00952F1A" w:rsidRPr="00327DB6">
        <w:rPr>
          <w:rFonts w:ascii="Calibri" w:eastAsia="Times New Roman" w:hAnsi="Calibri" w:cs="Calibri"/>
          <w:color w:val="FF0000"/>
          <w:kern w:val="0"/>
          <w:sz w:val="24"/>
          <w:szCs w:val="24"/>
          <w:lang w:eastAsia="en-GB"/>
          <w14:ligatures w14:val="none"/>
        </w:rPr>
        <w:t xml:space="preserve"> for any information</w:t>
      </w:r>
    </w:p>
    <w:p w14:paraId="6CCB3D68" w14:textId="77777777" w:rsidR="00952F1A" w:rsidRDefault="00952F1A" w:rsidP="002619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D5FDA85" w14:textId="641AD01E" w:rsidR="00952F1A" w:rsidRDefault="0065729A" w:rsidP="00261971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5462B2">
        <w:rPr>
          <w:sz w:val="24"/>
          <w:szCs w:val="24"/>
        </w:rPr>
        <w:t>The objective of the Challenger Events is for all players to get the maximum number of games possible. Players should be placed in Divisions (maximum of 4 Divisions) based on their level of play (determined by the event organiser and advice of coaches).  Players should get a place at end of event for ranking points purposes.</w:t>
      </w:r>
    </w:p>
    <w:p w14:paraId="7275B963" w14:textId="77777777" w:rsidR="00E7740D" w:rsidRDefault="00E7740D" w:rsidP="00261971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30904962" w14:textId="6E7F817B" w:rsidR="000D2EBB" w:rsidRPr="008F4D7A" w:rsidRDefault="00E7740D" w:rsidP="008F4D7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5462B2">
        <w:rPr>
          <w:sz w:val="24"/>
          <w:szCs w:val="24"/>
        </w:rPr>
        <w:t>This provides a winner and runner up in each of the 4 final Divisions by the end of the event for prizes and all players get placed. The number of Divisions maybe reduced depending on entries and tables available.</w:t>
      </w:r>
      <w:r w:rsidR="00A367B5">
        <w:rPr>
          <w:sz w:val="24"/>
          <w:szCs w:val="24"/>
        </w:rPr>
        <w:t xml:space="preserve"> </w:t>
      </w:r>
      <w:r w:rsidR="000D2EBB" w:rsidRPr="000D2EBB">
        <w:rPr>
          <w:sz w:val="24"/>
          <w:szCs w:val="24"/>
        </w:rPr>
        <w:t>The top 15 Junior Boys, top 8 Cadet Boys and top 8 Junior Girls in Irish ranking lists are excluded from Challenger events.</w:t>
      </w:r>
    </w:p>
    <w:p w14:paraId="1203A2FC" w14:textId="77777777" w:rsidR="000D2EBB" w:rsidRDefault="000D2EBB"/>
    <w:p w14:paraId="42D16BEF" w14:textId="15D573F3" w:rsidR="00327DB6" w:rsidRPr="00890B6D" w:rsidRDefault="00327DB6">
      <w:pPr>
        <w:rPr>
          <w:b/>
          <w:bCs/>
          <w:i/>
          <w:iCs/>
          <w:sz w:val="24"/>
          <w:szCs w:val="24"/>
        </w:rPr>
      </w:pPr>
      <w:r w:rsidRPr="00890B6D">
        <w:rPr>
          <w:sz w:val="24"/>
          <w:szCs w:val="24"/>
        </w:rPr>
        <w:t xml:space="preserve">For any further information </w:t>
      </w:r>
      <w:r w:rsidR="00890B6D" w:rsidRPr="00890B6D">
        <w:rPr>
          <w:sz w:val="24"/>
          <w:szCs w:val="24"/>
        </w:rPr>
        <w:t xml:space="preserve">regarding the junior challengers, please contact Participation and Inclusion Officer, Ryan Harrison – </w:t>
      </w:r>
      <w:r w:rsidR="00890B6D" w:rsidRPr="00890B6D">
        <w:rPr>
          <w:b/>
          <w:bCs/>
          <w:i/>
          <w:iCs/>
          <w:sz w:val="24"/>
          <w:szCs w:val="24"/>
        </w:rPr>
        <w:t>ttuparticipation@tabletennisireland.ie</w:t>
      </w:r>
    </w:p>
    <w:sectPr w:rsidR="00327DB6" w:rsidRPr="00890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14B8"/>
    <w:multiLevelType w:val="hybridMultilevel"/>
    <w:tmpl w:val="237CBB06"/>
    <w:lvl w:ilvl="0" w:tplc="94A6490A">
      <w:start w:val="1"/>
      <w:numFmt w:val="decimal"/>
      <w:lvlText w:val="%1."/>
      <w:lvlJc w:val="left"/>
      <w:pPr>
        <w:ind w:left="775" w:hanging="360"/>
      </w:pPr>
      <w:rPr>
        <w:rFonts w:hint="default"/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71061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71"/>
    <w:rsid w:val="000C5257"/>
    <w:rsid w:val="000D1DBB"/>
    <w:rsid w:val="000D2EBB"/>
    <w:rsid w:val="001C5B3D"/>
    <w:rsid w:val="00201075"/>
    <w:rsid w:val="00261971"/>
    <w:rsid w:val="002F6FB9"/>
    <w:rsid w:val="00327DB6"/>
    <w:rsid w:val="003A2B94"/>
    <w:rsid w:val="00457449"/>
    <w:rsid w:val="004D698D"/>
    <w:rsid w:val="00622219"/>
    <w:rsid w:val="0063125A"/>
    <w:rsid w:val="0065729A"/>
    <w:rsid w:val="006A3FFC"/>
    <w:rsid w:val="00782C9D"/>
    <w:rsid w:val="00890B6D"/>
    <w:rsid w:val="0089409D"/>
    <w:rsid w:val="0089580D"/>
    <w:rsid w:val="008F4D7A"/>
    <w:rsid w:val="00952F1A"/>
    <w:rsid w:val="00A367B5"/>
    <w:rsid w:val="00B7704C"/>
    <w:rsid w:val="00BA2F0F"/>
    <w:rsid w:val="00C6412B"/>
    <w:rsid w:val="00C87962"/>
    <w:rsid w:val="00CB4D45"/>
    <w:rsid w:val="00CD0ADC"/>
    <w:rsid w:val="00D304D6"/>
    <w:rsid w:val="00E7740D"/>
    <w:rsid w:val="00E81C63"/>
    <w:rsid w:val="00F0148B"/>
    <w:rsid w:val="00F12643"/>
    <w:rsid w:val="00F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ACB9"/>
  <w15:chartTrackingRefBased/>
  <w15:docId w15:val="{70152136-9FCD-4F2F-A5C7-97A38FA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F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2EBB"/>
    <w:pPr>
      <w:ind w:left="720"/>
      <w:contextualSpacing/>
    </w:pPr>
    <w:rPr>
      <w:rFonts w:ascii="Calibri" w:eastAsia="Calibri" w:hAnsi="Calibri" w:cs="Calibri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rnetabletennisclub@gmail.com" TargetMode="External"/><Relationship Id="rId13" Type="http://schemas.openxmlformats.org/officeDocument/2006/relationships/hyperlink" Target="mailto:rodney@mortgageangelsn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nburnttclub@gmail.com" TargetMode="External"/><Relationship Id="rId12" Type="http://schemas.openxmlformats.org/officeDocument/2006/relationships/hyperlink" Target="mailto:Jmcfaul100@btinterne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r_hutchinson@hot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ormeautt@li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fall140@hotmail.com" TargetMode="External"/><Relationship Id="rId14" Type="http://schemas.openxmlformats.org/officeDocument/2006/relationships/hyperlink" Target="mailto:n5mcb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Harrison</dc:creator>
  <cp:keywords/>
  <dc:description/>
  <cp:lastModifiedBy>Ryan Harrison | Table Tennis Ireland</cp:lastModifiedBy>
  <cp:revision>28</cp:revision>
  <dcterms:created xsi:type="dcterms:W3CDTF">2023-06-30T09:58:00Z</dcterms:created>
  <dcterms:modified xsi:type="dcterms:W3CDTF">2023-10-16T15:29:00Z</dcterms:modified>
</cp:coreProperties>
</file>